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2639" w14:textId="77777777" w:rsidR="006A5B0C" w:rsidRDefault="006A5B0C" w:rsidP="006A5B0C">
      <w:pPr>
        <w:jc w:val="left"/>
        <w:rPr>
          <w:szCs w:val="21"/>
        </w:rPr>
      </w:pPr>
      <w:r>
        <w:rPr>
          <w:rFonts w:hint="eastAsia"/>
          <w:szCs w:val="21"/>
        </w:rPr>
        <w:t>選挙運動用通常葉書差出票</w:t>
      </w:r>
    </w:p>
    <w:tbl>
      <w:tblPr>
        <w:tblStyle w:val="a3"/>
        <w:tblW w:w="0" w:type="auto"/>
        <w:tblLook w:val="04A0" w:firstRow="1" w:lastRow="0" w:firstColumn="1" w:lastColumn="0" w:noHBand="0" w:noVBand="1"/>
      </w:tblPr>
      <w:tblGrid>
        <w:gridCol w:w="2165"/>
        <w:gridCol w:w="416"/>
        <w:gridCol w:w="1694"/>
        <w:gridCol w:w="2109"/>
        <w:gridCol w:w="2110"/>
      </w:tblGrid>
      <w:tr w:rsidR="006A5B0C" w14:paraId="39AF729D" w14:textId="77777777" w:rsidTr="00CF7ED6">
        <w:trPr>
          <w:trHeight w:val="727"/>
        </w:trPr>
        <w:tc>
          <w:tcPr>
            <w:tcW w:w="4388" w:type="dxa"/>
            <w:gridSpan w:val="3"/>
            <w:vAlign w:val="center"/>
          </w:tcPr>
          <w:p w14:paraId="6C8106DC" w14:textId="77777777" w:rsidR="006A5B0C" w:rsidRDefault="006A5B0C" w:rsidP="00CF7ED6">
            <w:pPr>
              <w:jc w:val="center"/>
              <w:rPr>
                <w:szCs w:val="21"/>
              </w:rPr>
            </w:pPr>
            <w:r>
              <w:rPr>
                <w:rFonts w:hint="eastAsia"/>
                <w:szCs w:val="21"/>
              </w:rPr>
              <w:t>差出票番号</w:t>
            </w:r>
          </w:p>
        </w:tc>
        <w:tc>
          <w:tcPr>
            <w:tcW w:w="4389" w:type="dxa"/>
            <w:gridSpan w:val="2"/>
            <w:tcBorders>
              <w:bottom w:val="nil"/>
            </w:tcBorders>
            <w:vAlign w:val="center"/>
          </w:tcPr>
          <w:p w14:paraId="2CF121EE" w14:textId="77777777" w:rsidR="006A5B0C" w:rsidRDefault="006A5B0C" w:rsidP="00CF7ED6">
            <w:pPr>
              <w:jc w:val="center"/>
              <w:rPr>
                <w:szCs w:val="21"/>
              </w:rPr>
            </w:pPr>
            <w:r>
              <w:rPr>
                <w:rFonts w:hint="eastAsia"/>
                <w:szCs w:val="21"/>
              </w:rPr>
              <w:t>第　　　　号</w:t>
            </w:r>
          </w:p>
        </w:tc>
      </w:tr>
      <w:tr w:rsidR="006A5B0C" w14:paraId="3BA8825D" w14:textId="77777777" w:rsidTr="00CF7ED6">
        <w:trPr>
          <w:trHeight w:val="565"/>
        </w:trPr>
        <w:tc>
          <w:tcPr>
            <w:tcW w:w="2620" w:type="dxa"/>
            <w:gridSpan w:val="2"/>
            <w:vMerge w:val="restart"/>
            <w:vAlign w:val="center"/>
          </w:tcPr>
          <w:p w14:paraId="1ACCD1FF" w14:textId="77777777" w:rsidR="006A5B0C" w:rsidRDefault="006A5B0C" w:rsidP="00CF7ED6">
            <w:pPr>
              <w:jc w:val="center"/>
              <w:rPr>
                <w:szCs w:val="21"/>
              </w:rPr>
            </w:pPr>
            <w:r w:rsidRPr="006A5B0C">
              <w:rPr>
                <w:rFonts w:hint="eastAsia"/>
                <w:spacing w:val="52"/>
                <w:kern w:val="0"/>
                <w:szCs w:val="21"/>
                <w:fitText w:val="1470" w:id="-413993728"/>
              </w:rPr>
              <w:t>発行者氏</w:t>
            </w:r>
            <w:r w:rsidRPr="006A5B0C">
              <w:rPr>
                <w:rFonts w:hint="eastAsia"/>
                <w:spacing w:val="2"/>
                <w:kern w:val="0"/>
                <w:szCs w:val="21"/>
                <w:fitText w:val="1470" w:id="-413993728"/>
              </w:rPr>
              <w:t>名</w:t>
            </w:r>
          </w:p>
        </w:tc>
        <w:tc>
          <w:tcPr>
            <w:tcW w:w="6157" w:type="dxa"/>
            <w:gridSpan w:val="3"/>
            <w:tcBorders>
              <w:bottom w:val="single" w:sz="4" w:space="0" w:color="FFFFFF" w:themeColor="background1"/>
            </w:tcBorders>
            <w:vAlign w:val="center"/>
          </w:tcPr>
          <w:p w14:paraId="3EA0D8C3" w14:textId="77777777" w:rsidR="006A5B0C" w:rsidRDefault="006A5B0C" w:rsidP="00CF7ED6">
            <w:pPr>
              <w:jc w:val="left"/>
              <w:rPr>
                <w:szCs w:val="21"/>
              </w:rPr>
            </w:pPr>
            <w:r>
              <w:rPr>
                <w:rFonts w:hint="eastAsia"/>
                <w:szCs w:val="21"/>
              </w:rPr>
              <w:t>渡名喜村議会議員選挙</w:t>
            </w:r>
          </w:p>
        </w:tc>
      </w:tr>
      <w:tr w:rsidR="006A5B0C" w14:paraId="34231A7E" w14:textId="77777777" w:rsidTr="00CF7ED6">
        <w:trPr>
          <w:trHeight w:val="710"/>
        </w:trPr>
        <w:tc>
          <w:tcPr>
            <w:tcW w:w="2620" w:type="dxa"/>
            <w:gridSpan w:val="2"/>
            <w:vMerge/>
            <w:vAlign w:val="center"/>
          </w:tcPr>
          <w:p w14:paraId="4A9DF53D" w14:textId="77777777" w:rsidR="006A5B0C" w:rsidRDefault="006A5B0C" w:rsidP="00CF7ED6">
            <w:pPr>
              <w:jc w:val="center"/>
              <w:rPr>
                <w:szCs w:val="21"/>
              </w:rPr>
            </w:pPr>
          </w:p>
        </w:tc>
        <w:tc>
          <w:tcPr>
            <w:tcW w:w="6157" w:type="dxa"/>
            <w:gridSpan w:val="3"/>
            <w:tcBorders>
              <w:top w:val="single" w:sz="4" w:space="0" w:color="FFFFFF" w:themeColor="background1"/>
            </w:tcBorders>
            <w:vAlign w:val="center"/>
          </w:tcPr>
          <w:p w14:paraId="28D5FBA1" w14:textId="77777777" w:rsidR="006A5B0C" w:rsidRDefault="006A5B0C" w:rsidP="00CF7ED6">
            <w:pPr>
              <w:jc w:val="left"/>
              <w:rPr>
                <w:szCs w:val="21"/>
              </w:rPr>
            </w:pPr>
            <w:r>
              <w:rPr>
                <w:rFonts w:hint="eastAsia"/>
                <w:szCs w:val="21"/>
              </w:rPr>
              <w:t xml:space="preserve">　　　　　　　　　選挙長　南風原　功夫　　印</w:t>
            </w:r>
          </w:p>
        </w:tc>
      </w:tr>
      <w:tr w:rsidR="006A5B0C" w14:paraId="465CA218" w14:textId="77777777" w:rsidTr="00CF7ED6">
        <w:trPr>
          <w:trHeight w:val="578"/>
        </w:trPr>
        <w:tc>
          <w:tcPr>
            <w:tcW w:w="2620" w:type="dxa"/>
            <w:gridSpan w:val="2"/>
            <w:vMerge w:val="restart"/>
            <w:vAlign w:val="center"/>
          </w:tcPr>
          <w:p w14:paraId="41BC26CB" w14:textId="77777777" w:rsidR="006A5B0C" w:rsidRDefault="006A5B0C" w:rsidP="00CF7ED6">
            <w:pPr>
              <w:jc w:val="center"/>
              <w:rPr>
                <w:szCs w:val="21"/>
              </w:rPr>
            </w:pPr>
            <w:r w:rsidRPr="006A5B0C">
              <w:rPr>
                <w:rFonts w:hint="eastAsia"/>
                <w:spacing w:val="52"/>
                <w:kern w:val="0"/>
                <w:szCs w:val="21"/>
                <w:fitText w:val="1470" w:id="-413993727"/>
              </w:rPr>
              <w:t>候補者氏</w:t>
            </w:r>
            <w:r w:rsidRPr="006A5B0C">
              <w:rPr>
                <w:rFonts w:hint="eastAsia"/>
                <w:spacing w:val="2"/>
                <w:kern w:val="0"/>
                <w:szCs w:val="21"/>
                <w:fitText w:val="1470" w:id="-413993727"/>
              </w:rPr>
              <w:t>名</w:t>
            </w:r>
          </w:p>
        </w:tc>
        <w:tc>
          <w:tcPr>
            <w:tcW w:w="6157" w:type="dxa"/>
            <w:gridSpan w:val="3"/>
            <w:tcBorders>
              <w:bottom w:val="single" w:sz="4" w:space="0" w:color="FFFFFF" w:themeColor="background1"/>
            </w:tcBorders>
            <w:vAlign w:val="center"/>
          </w:tcPr>
          <w:p w14:paraId="6A291D79" w14:textId="77777777" w:rsidR="006A5B0C" w:rsidRDefault="006A5B0C" w:rsidP="00CF7ED6">
            <w:pPr>
              <w:jc w:val="left"/>
              <w:rPr>
                <w:szCs w:val="21"/>
              </w:rPr>
            </w:pPr>
            <w:r>
              <w:rPr>
                <w:rFonts w:hint="eastAsia"/>
                <w:szCs w:val="21"/>
              </w:rPr>
              <w:t>渡名喜村議会議員選挙</w:t>
            </w:r>
          </w:p>
        </w:tc>
      </w:tr>
      <w:tr w:rsidR="006A5B0C" w14:paraId="0B6DB2DF" w14:textId="77777777" w:rsidTr="00CF7ED6">
        <w:trPr>
          <w:trHeight w:val="709"/>
        </w:trPr>
        <w:tc>
          <w:tcPr>
            <w:tcW w:w="2620" w:type="dxa"/>
            <w:gridSpan w:val="2"/>
            <w:vMerge/>
          </w:tcPr>
          <w:p w14:paraId="6AC34536" w14:textId="77777777" w:rsidR="006A5B0C" w:rsidRDefault="006A5B0C" w:rsidP="00CF7ED6">
            <w:pPr>
              <w:jc w:val="left"/>
              <w:rPr>
                <w:szCs w:val="21"/>
              </w:rPr>
            </w:pPr>
          </w:p>
        </w:tc>
        <w:tc>
          <w:tcPr>
            <w:tcW w:w="6157" w:type="dxa"/>
            <w:gridSpan w:val="3"/>
            <w:tcBorders>
              <w:top w:val="single" w:sz="4" w:space="0" w:color="FFFFFF" w:themeColor="background1"/>
            </w:tcBorders>
            <w:vAlign w:val="center"/>
          </w:tcPr>
          <w:p w14:paraId="6043284B" w14:textId="77777777" w:rsidR="006A5B0C" w:rsidRDefault="006A5B0C" w:rsidP="00CF7ED6">
            <w:pPr>
              <w:jc w:val="left"/>
              <w:rPr>
                <w:szCs w:val="21"/>
              </w:rPr>
            </w:pPr>
            <w:r>
              <w:rPr>
                <w:rFonts w:hint="eastAsia"/>
                <w:szCs w:val="21"/>
              </w:rPr>
              <w:t xml:space="preserve">　　　　　　　　　候補者　　　　　　　　　印</w:t>
            </w:r>
          </w:p>
        </w:tc>
      </w:tr>
      <w:tr w:rsidR="006A5B0C" w14:paraId="416F3C8F" w14:textId="77777777" w:rsidTr="00CF7ED6">
        <w:trPr>
          <w:trHeight w:val="725"/>
        </w:trPr>
        <w:tc>
          <w:tcPr>
            <w:tcW w:w="6582" w:type="dxa"/>
            <w:gridSpan w:val="4"/>
            <w:vAlign w:val="center"/>
          </w:tcPr>
          <w:p w14:paraId="0A73BE87" w14:textId="77777777" w:rsidR="006A5B0C" w:rsidRDefault="006A5B0C" w:rsidP="00CF7ED6">
            <w:pPr>
              <w:jc w:val="center"/>
              <w:rPr>
                <w:szCs w:val="21"/>
              </w:rPr>
            </w:pPr>
            <w:r>
              <w:rPr>
                <w:rFonts w:hint="eastAsia"/>
                <w:szCs w:val="21"/>
              </w:rPr>
              <w:t>この差出票による差出制限枚数</w:t>
            </w:r>
          </w:p>
        </w:tc>
        <w:tc>
          <w:tcPr>
            <w:tcW w:w="2195" w:type="dxa"/>
            <w:vAlign w:val="center"/>
          </w:tcPr>
          <w:p w14:paraId="1560E649" w14:textId="77777777" w:rsidR="006A5B0C" w:rsidRDefault="006A5B0C" w:rsidP="00CF7ED6">
            <w:pPr>
              <w:jc w:val="center"/>
              <w:rPr>
                <w:szCs w:val="21"/>
              </w:rPr>
            </w:pPr>
            <w:r>
              <w:rPr>
                <w:rFonts w:hint="eastAsia"/>
                <w:szCs w:val="21"/>
              </w:rPr>
              <w:t>１００通</w:t>
            </w:r>
          </w:p>
        </w:tc>
      </w:tr>
      <w:tr w:rsidR="006A5B0C" w14:paraId="34A95BE3" w14:textId="77777777" w:rsidTr="00CF7ED6">
        <w:trPr>
          <w:trHeight w:val="582"/>
        </w:trPr>
        <w:tc>
          <w:tcPr>
            <w:tcW w:w="2194" w:type="dxa"/>
            <w:vAlign w:val="center"/>
          </w:tcPr>
          <w:p w14:paraId="63732312" w14:textId="77777777" w:rsidR="006A5B0C" w:rsidRDefault="006A5B0C" w:rsidP="00CF7ED6">
            <w:pPr>
              <w:jc w:val="center"/>
              <w:rPr>
                <w:szCs w:val="21"/>
              </w:rPr>
            </w:pPr>
            <w:r>
              <w:rPr>
                <w:rFonts w:hint="eastAsia"/>
                <w:szCs w:val="21"/>
              </w:rPr>
              <w:t>差出年月日</w:t>
            </w:r>
          </w:p>
        </w:tc>
        <w:tc>
          <w:tcPr>
            <w:tcW w:w="2194" w:type="dxa"/>
            <w:gridSpan w:val="2"/>
            <w:vAlign w:val="center"/>
          </w:tcPr>
          <w:p w14:paraId="531563AC" w14:textId="77777777" w:rsidR="006A5B0C" w:rsidRDefault="006A5B0C" w:rsidP="00CF7ED6">
            <w:pPr>
              <w:jc w:val="center"/>
              <w:rPr>
                <w:szCs w:val="21"/>
              </w:rPr>
            </w:pPr>
            <w:r>
              <w:rPr>
                <w:rFonts w:hint="eastAsia"/>
                <w:szCs w:val="21"/>
              </w:rPr>
              <w:t>差出通数</w:t>
            </w:r>
          </w:p>
        </w:tc>
        <w:tc>
          <w:tcPr>
            <w:tcW w:w="2194" w:type="dxa"/>
            <w:vAlign w:val="center"/>
          </w:tcPr>
          <w:p w14:paraId="769D9A2B" w14:textId="77777777" w:rsidR="006A5B0C" w:rsidRDefault="006A5B0C" w:rsidP="00CF7ED6">
            <w:pPr>
              <w:jc w:val="center"/>
              <w:rPr>
                <w:szCs w:val="21"/>
              </w:rPr>
            </w:pPr>
            <w:r>
              <w:rPr>
                <w:rFonts w:hint="eastAsia"/>
                <w:szCs w:val="21"/>
              </w:rPr>
              <w:t>差出合計数</w:t>
            </w:r>
          </w:p>
        </w:tc>
        <w:tc>
          <w:tcPr>
            <w:tcW w:w="2195" w:type="dxa"/>
            <w:vAlign w:val="center"/>
          </w:tcPr>
          <w:p w14:paraId="173057EA" w14:textId="77777777" w:rsidR="006A5B0C" w:rsidRDefault="006A5B0C" w:rsidP="00CF7ED6">
            <w:pPr>
              <w:jc w:val="center"/>
              <w:rPr>
                <w:szCs w:val="21"/>
              </w:rPr>
            </w:pPr>
            <w:r>
              <w:rPr>
                <w:rFonts w:hint="eastAsia"/>
                <w:szCs w:val="21"/>
              </w:rPr>
              <w:t>備　　　考</w:t>
            </w:r>
          </w:p>
        </w:tc>
      </w:tr>
      <w:tr w:rsidR="006A5B0C" w14:paraId="4F63DF4B" w14:textId="77777777" w:rsidTr="00CF7ED6">
        <w:trPr>
          <w:trHeight w:val="730"/>
        </w:trPr>
        <w:tc>
          <w:tcPr>
            <w:tcW w:w="2194" w:type="dxa"/>
          </w:tcPr>
          <w:p w14:paraId="6036EFED" w14:textId="77777777" w:rsidR="006A5B0C" w:rsidRDefault="006A5B0C" w:rsidP="00CF7ED6">
            <w:pPr>
              <w:jc w:val="left"/>
              <w:rPr>
                <w:szCs w:val="21"/>
              </w:rPr>
            </w:pPr>
          </w:p>
        </w:tc>
        <w:tc>
          <w:tcPr>
            <w:tcW w:w="2194" w:type="dxa"/>
            <w:gridSpan w:val="2"/>
          </w:tcPr>
          <w:p w14:paraId="369F367B" w14:textId="77777777" w:rsidR="006A5B0C" w:rsidRDefault="006A5B0C" w:rsidP="00CF7ED6">
            <w:pPr>
              <w:jc w:val="left"/>
              <w:rPr>
                <w:szCs w:val="21"/>
              </w:rPr>
            </w:pPr>
          </w:p>
        </w:tc>
        <w:tc>
          <w:tcPr>
            <w:tcW w:w="2194" w:type="dxa"/>
          </w:tcPr>
          <w:p w14:paraId="14F9EF4B" w14:textId="77777777" w:rsidR="006A5B0C" w:rsidRDefault="006A5B0C" w:rsidP="00CF7ED6">
            <w:pPr>
              <w:jc w:val="left"/>
              <w:rPr>
                <w:szCs w:val="21"/>
              </w:rPr>
            </w:pPr>
          </w:p>
        </w:tc>
        <w:tc>
          <w:tcPr>
            <w:tcW w:w="2195" w:type="dxa"/>
          </w:tcPr>
          <w:p w14:paraId="535DC538" w14:textId="77777777" w:rsidR="006A5B0C" w:rsidRDefault="006A5B0C" w:rsidP="00CF7ED6">
            <w:pPr>
              <w:jc w:val="left"/>
              <w:rPr>
                <w:szCs w:val="21"/>
              </w:rPr>
            </w:pPr>
          </w:p>
        </w:tc>
      </w:tr>
      <w:tr w:rsidR="006A5B0C" w14:paraId="37C05846" w14:textId="77777777" w:rsidTr="00CF7ED6">
        <w:trPr>
          <w:trHeight w:val="719"/>
        </w:trPr>
        <w:tc>
          <w:tcPr>
            <w:tcW w:w="2194" w:type="dxa"/>
          </w:tcPr>
          <w:p w14:paraId="457A13F1" w14:textId="77777777" w:rsidR="006A5B0C" w:rsidRDefault="006A5B0C" w:rsidP="00CF7ED6">
            <w:pPr>
              <w:jc w:val="left"/>
              <w:rPr>
                <w:szCs w:val="21"/>
              </w:rPr>
            </w:pPr>
          </w:p>
        </w:tc>
        <w:tc>
          <w:tcPr>
            <w:tcW w:w="2194" w:type="dxa"/>
            <w:gridSpan w:val="2"/>
          </w:tcPr>
          <w:p w14:paraId="775BDA44" w14:textId="77777777" w:rsidR="006A5B0C" w:rsidRDefault="006A5B0C" w:rsidP="00CF7ED6">
            <w:pPr>
              <w:jc w:val="left"/>
              <w:rPr>
                <w:szCs w:val="21"/>
              </w:rPr>
            </w:pPr>
          </w:p>
        </w:tc>
        <w:tc>
          <w:tcPr>
            <w:tcW w:w="2194" w:type="dxa"/>
          </w:tcPr>
          <w:p w14:paraId="19D15B1E" w14:textId="77777777" w:rsidR="006A5B0C" w:rsidRDefault="006A5B0C" w:rsidP="00CF7ED6">
            <w:pPr>
              <w:jc w:val="left"/>
              <w:rPr>
                <w:szCs w:val="21"/>
              </w:rPr>
            </w:pPr>
          </w:p>
        </w:tc>
        <w:tc>
          <w:tcPr>
            <w:tcW w:w="2195" w:type="dxa"/>
          </w:tcPr>
          <w:p w14:paraId="0FA13D7B" w14:textId="77777777" w:rsidR="006A5B0C" w:rsidRDefault="006A5B0C" w:rsidP="00CF7ED6">
            <w:pPr>
              <w:jc w:val="left"/>
              <w:rPr>
                <w:szCs w:val="21"/>
              </w:rPr>
            </w:pPr>
          </w:p>
        </w:tc>
      </w:tr>
      <w:tr w:rsidR="006A5B0C" w14:paraId="2E596297" w14:textId="77777777" w:rsidTr="00CF7ED6">
        <w:trPr>
          <w:trHeight w:val="868"/>
        </w:trPr>
        <w:tc>
          <w:tcPr>
            <w:tcW w:w="2194" w:type="dxa"/>
          </w:tcPr>
          <w:p w14:paraId="69073EEF" w14:textId="77777777" w:rsidR="006A5B0C" w:rsidRDefault="006A5B0C" w:rsidP="00CF7ED6">
            <w:pPr>
              <w:jc w:val="left"/>
              <w:rPr>
                <w:szCs w:val="21"/>
              </w:rPr>
            </w:pPr>
          </w:p>
        </w:tc>
        <w:tc>
          <w:tcPr>
            <w:tcW w:w="2194" w:type="dxa"/>
            <w:gridSpan w:val="2"/>
          </w:tcPr>
          <w:p w14:paraId="560637EE" w14:textId="77777777" w:rsidR="006A5B0C" w:rsidRDefault="006A5B0C" w:rsidP="00CF7ED6">
            <w:pPr>
              <w:jc w:val="left"/>
              <w:rPr>
                <w:szCs w:val="21"/>
              </w:rPr>
            </w:pPr>
          </w:p>
        </w:tc>
        <w:tc>
          <w:tcPr>
            <w:tcW w:w="2194" w:type="dxa"/>
          </w:tcPr>
          <w:p w14:paraId="479C8EE3" w14:textId="77777777" w:rsidR="006A5B0C" w:rsidRDefault="006A5B0C" w:rsidP="00CF7ED6">
            <w:pPr>
              <w:jc w:val="left"/>
              <w:rPr>
                <w:szCs w:val="21"/>
              </w:rPr>
            </w:pPr>
          </w:p>
        </w:tc>
        <w:tc>
          <w:tcPr>
            <w:tcW w:w="2195" w:type="dxa"/>
          </w:tcPr>
          <w:p w14:paraId="5C2263BE" w14:textId="77777777" w:rsidR="006A5B0C" w:rsidRDefault="006A5B0C" w:rsidP="00CF7ED6">
            <w:pPr>
              <w:jc w:val="left"/>
              <w:rPr>
                <w:szCs w:val="21"/>
              </w:rPr>
            </w:pPr>
          </w:p>
        </w:tc>
      </w:tr>
      <w:tr w:rsidR="006A5B0C" w14:paraId="7D4BE1CD" w14:textId="77777777" w:rsidTr="00CF7ED6">
        <w:trPr>
          <w:trHeight w:val="850"/>
        </w:trPr>
        <w:tc>
          <w:tcPr>
            <w:tcW w:w="2194" w:type="dxa"/>
          </w:tcPr>
          <w:p w14:paraId="36280A48" w14:textId="77777777" w:rsidR="006A5B0C" w:rsidRDefault="006A5B0C" w:rsidP="00CF7ED6">
            <w:pPr>
              <w:jc w:val="left"/>
              <w:rPr>
                <w:szCs w:val="21"/>
              </w:rPr>
            </w:pPr>
          </w:p>
        </w:tc>
        <w:tc>
          <w:tcPr>
            <w:tcW w:w="2194" w:type="dxa"/>
            <w:gridSpan w:val="2"/>
          </w:tcPr>
          <w:p w14:paraId="391F3450" w14:textId="77777777" w:rsidR="006A5B0C" w:rsidRDefault="006A5B0C" w:rsidP="00CF7ED6">
            <w:pPr>
              <w:jc w:val="left"/>
              <w:rPr>
                <w:szCs w:val="21"/>
              </w:rPr>
            </w:pPr>
          </w:p>
        </w:tc>
        <w:tc>
          <w:tcPr>
            <w:tcW w:w="2194" w:type="dxa"/>
          </w:tcPr>
          <w:p w14:paraId="7D26B7D3" w14:textId="77777777" w:rsidR="006A5B0C" w:rsidRDefault="006A5B0C" w:rsidP="00CF7ED6">
            <w:pPr>
              <w:jc w:val="left"/>
              <w:rPr>
                <w:szCs w:val="21"/>
              </w:rPr>
            </w:pPr>
          </w:p>
        </w:tc>
        <w:tc>
          <w:tcPr>
            <w:tcW w:w="2195" w:type="dxa"/>
          </w:tcPr>
          <w:p w14:paraId="516726E4" w14:textId="77777777" w:rsidR="006A5B0C" w:rsidRDefault="006A5B0C" w:rsidP="00CF7ED6">
            <w:pPr>
              <w:jc w:val="left"/>
              <w:rPr>
                <w:szCs w:val="21"/>
              </w:rPr>
            </w:pPr>
          </w:p>
        </w:tc>
      </w:tr>
      <w:tr w:rsidR="006A5B0C" w14:paraId="472E5C6A" w14:textId="77777777" w:rsidTr="00CF7ED6">
        <w:trPr>
          <w:trHeight w:val="873"/>
        </w:trPr>
        <w:tc>
          <w:tcPr>
            <w:tcW w:w="2194" w:type="dxa"/>
          </w:tcPr>
          <w:p w14:paraId="632261AB" w14:textId="77777777" w:rsidR="006A5B0C" w:rsidRDefault="006A5B0C" w:rsidP="00CF7ED6">
            <w:pPr>
              <w:jc w:val="left"/>
              <w:rPr>
                <w:szCs w:val="21"/>
              </w:rPr>
            </w:pPr>
          </w:p>
        </w:tc>
        <w:tc>
          <w:tcPr>
            <w:tcW w:w="2194" w:type="dxa"/>
            <w:gridSpan w:val="2"/>
          </w:tcPr>
          <w:p w14:paraId="3909C20D" w14:textId="77777777" w:rsidR="006A5B0C" w:rsidRDefault="006A5B0C" w:rsidP="00CF7ED6">
            <w:pPr>
              <w:jc w:val="left"/>
              <w:rPr>
                <w:szCs w:val="21"/>
              </w:rPr>
            </w:pPr>
          </w:p>
        </w:tc>
        <w:tc>
          <w:tcPr>
            <w:tcW w:w="2194" w:type="dxa"/>
          </w:tcPr>
          <w:p w14:paraId="466639E6" w14:textId="77777777" w:rsidR="006A5B0C" w:rsidRDefault="006A5B0C" w:rsidP="00CF7ED6">
            <w:pPr>
              <w:jc w:val="left"/>
              <w:rPr>
                <w:szCs w:val="21"/>
              </w:rPr>
            </w:pPr>
          </w:p>
        </w:tc>
        <w:tc>
          <w:tcPr>
            <w:tcW w:w="2195" w:type="dxa"/>
          </w:tcPr>
          <w:p w14:paraId="5AC809D7" w14:textId="77777777" w:rsidR="006A5B0C" w:rsidRDefault="006A5B0C" w:rsidP="00CF7ED6">
            <w:pPr>
              <w:jc w:val="left"/>
              <w:rPr>
                <w:szCs w:val="21"/>
              </w:rPr>
            </w:pPr>
          </w:p>
        </w:tc>
      </w:tr>
      <w:tr w:rsidR="006A5B0C" w14:paraId="7AC41F15" w14:textId="77777777" w:rsidTr="00CF7ED6">
        <w:trPr>
          <w:trHeight w:val="869"/>
        </w:trPr>
        <w:tc>
          <w:tcPr>
            <w:tcW w:w="2194" w:type="dxa"/>
          </w:tcPr>
          <w:p w14:paraId="589C2A25" w14:textId="77777777" w:rsidR="006A5B0C" w:rsidRDefault="006A5B0C" w:rsidP="00CF7ED6">
            <w:pPr>
              <w:jc w:val="left"/>
              <w:rPr>
                <w:szCs w:val="21"/>
              </w:rPr>
            </w:pPr>
          </w:p>
        </w:tc>
        <w:tc>
          <w:tcPr>
            <w:tcW w:w="2194" w:type="dxa"/>
            <w:gridSpan w:val="2"/>
          </w:tcPr>
          <w:p w14:paraId="7A09ACE6" w14:textId="77777777" w:rsidR="006A5B0C" w:rsidRDefault="006A5B0C" w:rsidP="00CF7ED6">
            <w:pPr>
              <w:jc w:val="left"/>
              <w:rPr>
                <w:szCs w:val="21"/>
              </w:rPr>
            </w:pPr>
          </w:p>
        </w:tc>
        <w:tc>
          <w:tcPr>
            <w:tcW w:w="2194" w:type="dxa"/>
          </w:tcPr>
          <w:p w14:paraId="603ADD21" w14:textId="77777777" w:rsidR="006A5B0C" w:rsidRDefault="006A5B0C" w:rsidP="00CF7ED6">
            <w:pPr>
              <w:jc w:val="left"/>
              <w:rPr>
                <w:szCs w:val="21"/>
              </w:rPr>
            </w:pPr>
          </w:p>
        </w:tc>
        <w:tc>
          <w:tcPr>
            <w:tcW w:w="2195" w:type="dxa"/>
          </w:tcPr>
          <w:p w14:paraId="4D421247" w14:textId="77777777" w:rsidR="006A5B0C" w:rsidRDefault="006A5B0C" w:rsidP="00CF7ED6">
            <w:pPr>
              <w:jc w:val="left"/>
              <w:rPr>
                <w:szCs w:val="21"/>
              </w:rPr>
            </w:pPr>
          </w:p>
        </w:tc>
      </w:tr>
      <w:tr w:rsidR="006A5B0C" w14:paraId="54E21BE6" w14:textId="77777777" w:rsidTr="00CF7ED6">
        <w:trPr>
          <w:trHeight w:val="878"/>
        </w:trPr>
        <w:tc>
          <w:tcPr>
            <w:tcW w:w="2194" w:type="dxa"/>
          </w:tcPr>
          <w:p w14:paraId="50E95B0B" w14:textId="77777777" w:rsidR="006A5B0C" w:rsidRDefault="006A5B0C" w:rsidP="00CF7ED6">
            <w:pPr>
              <w:jc w:val="left"/>
              <w:rPr>
                <w:szCs w:val="21"/>
              </w:rPr>
            </w:pPr>
          </w:p>
        </w:tc>
        <w:tc>
          <w:tcPr>
            <w:tcW w:w="2194" w:type="dxa"/>
            <w:gridSpan w:val="2"/>
          </w:tcPr>
          <w:p w14:paraId="23569CEC" w14:textId="77777777" w:rsidR="006A5B0C" w:rsidRDefault="006A5B0C" w:rsidP="00CF7ED6">
            <w:pPr>
              <w:jc w:val="left"/>
              <w:rPr>
                <w:szCs w:val="21"/>
              </w:rPr>
            </w:pPr>
          </w:p>
        </w:tc>
        <w:tc>
          <w:tcPr>
            <w:tcW w:w="2194" w:type="dxa"/>
          </w:tcPr>
          <w:p w14:paraId="4CCEE11A" w14:textId="77777777" w:rsidR="006A5B0C" w:rsidRDefault="006A5B0C" w:rsidP="00CF7ED6">
            <w:pPr>
              <w:jc w:val="left"/>
              <w:rPr>
                <w:szCs w:val="21"/>
              </w:rPr>
            </w:pPr>
          </w:p>
        </w:tc>
        <w:tc>
          <w:tcPr>
            <w:tcW w:w="2195" w:type="dxa"/>
          </w:tcPr>
          <w:p w14:paraId="379E7458" w14:textId="77777777" w:rsidR="006A5B0C" w:rsidRDefault="006A5B0C" w:rsidP="00CF7ED6">
            <w:pPr>
              <w:jc w:val="left"/>
              <w:rPr>
                <w:szCs w:val="21"/>
              </w:rPr>
            </w:pPr>
          </w:p>
        </w:tc>
      </w:tr>
      <w:tr w:rsidR="006A5B0C" w14:paraId="2855B738" w14:textId="77777777" w:rsidTr="00CF7ED6">
        <w:trPr>
          <w:trHeight w:val="846"/>
        </w:trPr>
        <w:tc>
          <w:tcPr>
            <w:tcW w:w="2194" w:type="dxa"/>
          </w:tcPr>
          <w:p w14:paraId="01552EC9" w14:textId="77777777" w:rsidR="006A5B0C" w:rsidRDefault="006A5B0C" w:rsidP="00CF7ED6">
            <w:pPr>
              <w:jc w:val="left"/>
              <w:rPr>
                <w:szCs w:val="21"/>
              </w:rPr>
            </w:pPr>
          </w:p>
        </w:tc>
        <w:tc>
          <w:tcPr>
            <w:tcW w:w="2194" w:type="dxa"/>
            <w:gridSpan w:val="2"/>
          </w:tcPr>
          <w:p w14:paraId="3BF07B89" w14:textId="77777777" w:rsidR="006A5B0C" w:rsidRDefault="006A5B0C" w:rsidP="00CF7ED6">
            <w:pPr>
              <w:jc w:val="left"/>
              <w:rPr>
                <w:szCs w:val="21"/>
              </w:rPr>
            </w:pPr>
          </w:p>
        </w:tc>
        <w:tc>
          <w:tcPr>
            <w:tcW w:w="2194" w:type="dxa"/>
          </w:tcPr>
          <w:p w14:paraId="13BFF830" w14:textId="77777777" w:rsidR="006A5B0C" w:rsidRDefault="006A5B0C" w:rsidP="00CF7ED6">
            <w:pPr>
              <w:jc w:val="left"/>
              <w:rPr>
                <w:szCs w:val="21"/>
              </w:rPr>
            </w:pPr>
          </w:p>
        </w:tc>
        <w:tc>
          <w:tcPr>
            <w:tcW w:w="2195" w:type="dxa"/>
          </w:tcPr>
          <w:p w14:paraId="46A0F7F8" w14:textId="77777777" w:rsidR="006A5B0C" w:rsidRDefault="006A5B0C" w:rsidP="00CF7ED6">
            <w:pPr>
              <w:jc w:val="left"/>
              <w:rPr>
                <w:szCs w:val="21"/>
              </w:rPr>
            </w:pPr>
          </w:p>
        </w:tc>
      </w:tr>
      <w:tr w:rsidR="006A5B0C" w14:paraId="5DCF24AF" w14:textId="77777777" w:rsidTr="00CF7ED6">
        <w:trPr>
          <w:trHeight w:val="870"/>
        </w:trPr>
        <w:tc>
          <w:tcPr>
            <w:tcW w:w="2194" w:type="dxa"/>
          </w:tcPr>
          <w:p w14:paraId="7B6295D0" w14:textId="77777777" w:rsidR="006A5B0C" w:rsidRDefault="006A5B0C" w:rsidP="00CF7ED6">
            <w:pPr>
              <w:jc w:val="left"/>
              <w:rPr>
                <w:szCs w:val="21"/>
              </w:rPr>
            </w:pPr>
          </w:p>
        </w:tc>
        <w:tc>
          <w:tcPr>
            <w:tcW w:w="2194" w:type="dxa"/>
            <w:gridSpan w:val="2"/>
          </w:tcPr>
          <w:p w14:paraId="101A4ECB" w14:textId="77777777" w:rsidR="006A5B0C" w:rsidRDefault="006A5B0C" w:rsidP="00CF7ED6">
            <w:pPr>
              <w:jc w:val="left"/>
              <w:rPr>
                <w:szCs w:val="21"/>
              </w:rPr>
            </w:pPr>
          </w:p>
        </w:tc>
        <w:tc>
          <w:tcPr>
            <w:tcW w:w="2194" w:type="dxa"/>
          </w:tcPr>
          <w:p w14:paraId="5C4D6988" w14:textId="77777777" w:rsidR="006A5B0C" w:rsidRDefault="006A5B0C" w:rsidP="00CF7ED6">
            <w:pPr>
              <w:jc w:val="left"/>
              <w:rPr>
                <w:szCs w:val="21"/>
              </w:rPr>
            </w:pPr>
          </w:p>
        </w:tc>
        <w:tc>
          <w:tcPr>
            <w:tcW w:w="2195" w:type="dxa"/>
          </w:tcPr>
          <w:p w14:paraId="20D6718E" w14:textId="77777777" w:rsidR="006A5B0C" w:rsidRDefault="006A5B0C" w:rsidP="00CF7ED6">
            <w:pPr>
              <w:jc w:val="left"/>
              <w:rPr>
                <w:szCs w:val="21"/>
              </w:rPr>
            </w:pPr>
          </w:p>
        </w:tc>
      </w:tr>
      <w:tr w:rsidR="006A5B0C" w14:paraId="41B06BF8" w14:textId="77777777" w:rsidTr="00CF7ED6">
        <w:trPr>
          <w:trHeight w:val="879"/>
        </w:trPr>
        <w:tc>
          <w:tcPr>
            <w:tcW w:w="2194" w:type="dxa"/>
          </w:tcPr>
          <w:p w14:paraId="6EBF2E14" w14:textId="77777777" w:rsidR="006A5B0C" w:rsidRDefault="006A5B0C" w:rsidP="00CF7ED6">
            <w:pPr>
              <w:jc w:val="left"/>
              <w:rPr>
                <w:szCs w:val="21"/>
              </w:rPr>
            </w:pPr>
          </w:p>
        </w:tc>
        <w:tc>
          <w:tcPr>
            <w:tcW w:w="2194" w:type="dxa"/>
            <w:gridSpan w:val="2"/>
          </w:tcPr>
          <w:p w14:paraId="3757B3AC" w14:textId="77777777" w:rsidR="006A5B0C" w:rsidRDefault="006A5B0C" w:rsidP="00CF7ED6">
            <w:pPr>
              <w:jc w:val="left"/>
              <w:rPr>
                <w:szCs w:val="21"/>
              </w:rPr>
            </w:pPr>
          </w:p>
        </w:tc>
        <w:tc>
          <w:tcPr>
            <w:tcW w:w="2194" w:type="dxa"/>
          </w:tcPr>
          <w:p w14:paraId="3A949172" w14:textId="77777777" w:rsidR="006A5B0C" w:rsidRDefault="006A5B0C" w:rsidP="00CF7ED6">
            <w:pPr>
              <w:jc w:val="left"/>
              <w:rPr>
                <w:szCs w:val="21"/>
              </w:rPr>
            </w:pPr>
          </w:p>
        </w:tc>
        <w:tc>
          <w:tcPr>
            <w:tcW w:w="2195" w:type="dxa"/>
          </w:tcPr>
          <w:p w14:paraId="709C9296" w14:textId="77777777" w:rsidR="006A5B0C" w:rsidRDefault="006A5B0C" w:rsidP="00CF7ED6">
            <w:pPr>
              <w:jc w:val="left"/>
              <w:rPr>
                <w:szCs w:val="21"/>
              </w:rPr>
            </w:pPr>
          </w:p>
        </w:tc>
      </w:tr>
    </w:tbl>
    <w:p w14:paraId="0F708696" w14:textId="0AA34109" w:rsidR="006A5B0C" w:rsidRDefault="006A5B0C" w:rsidP="006A5B0C">
      <w:pPr>
        <w:jc w:val="left"/>
        <w:rPr>
          <w:szCs w:val="21"/>
        </w:rPr>
      </w:pPr>
      <w:r>
        <w:rPr>
          <w:rFonts w:hint="eastAsia"/>
          <w:szCs w:val="21"/>
        </w:rPr>
        <w:t>（注）備考欄は、郵便局の配達業務を取り扱う日本郵便株式会社の営業所又は日本郵便株式会社の指定した営業所で使用する欄ですから記入しないでください。</w:t>
      </w:r>
    </w:p>
    <w:p w14:paraId="6AE7EA0D" w14:textId="77777777" w:rsidR="006A5B0C" w:rsidRDefault="006A5B0C" w:rsidP="006A5B0C">
      <w:pPr>
        <w:jc w:val="left"/>
        <w:rPr>
          <w:szCs w:val="21"/>
        </w:rPr>
      </w:pPr>
      <w:r>
        <w:rPr>
          <w:rFonts w:hint="eastAsia"/>
          <w:szCs w:val="21"/>
        </w:rPr>
        <w:lastRenderedPageBreak/>
        <w:t>１.使用上の心得</w:t>
      </w:r>
    </w:p>
    <w:p w14:paraId="5E0AF273" w14:textId="3402AD32" w:rsidR="006A5B0C" w:rsidRDefault="006A5B0C" w:rsidP="006A5B0C">
      <w:pPr>
        <w:jc w:val="left"/>
        <w:rPr>
          <w:szCs w:val="21"/>
        </w:rPr>
      </w:pPr>
      <w:r>
        <w:rPr>
          <w:rFonts w:hint="eastAsia"/>
          <w:szCs w:val="21"/>
        </w:rPr>
        <w:t xml:space="preserve">　（１）この差出票は、1枚につき差出通数の累計が1</w:t>
      </w:r>
      <w:r>
        <w:rPr>
          <w:szCs w:val="21"/>
        </w:rPr>
        <w:t>00</w:t>
      </w:r>
      <w:r>
        <w:rPr>
          <w:rFonts w:hint="eastAsia"/>
          <w:szCs w:val="21"/>
        </w:rPr>
        <w:t>通となるまで、同一のものを差</w:t>
      </w:r>
    </w:p>
    <w:p w14:paraId="65041E2F" w14:textId="65BB1B9C" w:rsidR="006A5B0C" w:rsidRDefault="006A5B0C" w:rsidP="006A5B0C">
      <w:pPr>
        <w:jc w:val="left"/>
        <w:rPr>
          <w:szCs w:val="21"/>
        </w:rPr>
      </w:pPr>
      <w:r>
        <w:rPr>
          <w:rFonts w:hint="eastAsia"/>
          <w:szCs w:val="21"/>
        </w:rPr>
        <w:t xml:space="preserve">　　　　し出しの都度使用するものとし、1回の差出通数又は差出通数の累計が1</w:t>
      </w:r>
      <w:r>
        <w:rPr>
          <w:szCs w:val="21"/>
        </w:rPr>
        <w:t>00</w:t>
      </w:r>
      <w:r>
        <w:rPr>
          <w:rFonts w:hint="eastAsia"/>
          <w:szCs w:val="21"/>
        </w:rPr>
        <w:t>通を</w:t>
      </w:r>
    </w:p>
    <w:p w14:paraId="6A06ED4E" w14:textId="561F19F5" w:rsidR="006A5B0C" w:rsidRDefault="006A5B0C" w:rsidP="006A5B0C">
      <w:pPr>
        <w:jc w:val="left"/>
        <w:rPr>
          <w:szCs w:val="21"/>
        </w:rPr>
      </w:pPr>
      <w:r>
        <w:rPr>
          <w:rFonts w:hint="eastAsia"/>
          <w:szCs w:val="21"/>
        </w:rPr>
        <w:t xml:space="preserve">　　　　超えることとなるときは、その超える分につき1</w:t>
      </w:r>
      <w:r>
        <w:rPr>
          <w:szCs w:val="21"/>
        </w:rPr>
        <w:t>00</w:t>
      </w:r>
      <w:r>
        <w:rPr>
          <w:rFonts w:hint="eastAsia"/>
          <w:szCs w:val="21"/>
        </w:rPr>
        <w:t>通以内ごとに別葉の差出票を</w:t>
      </w:r>
    </w:p>
    <w:p w14:paraId="26CAA952" w14:textId="0233ABEB" w:rsidR="006A5B0C" w:rsidRDefault="006A5B0C" w:rsidP="006A5B0C">
      <w:pPr>
        <w:jc w:val="left"/>
        <w:rPr>
          <w:szCs w:val="21"/>
        </w:rPr>
      </w:pPr>
      <w:r>
        <w:rPr>
          <w:rFonts w:hint="eastAsia"/>
          <w:szCs w:val="21"/>
        </w:rPr>
        <w:t xml:space="preserve">　　　　しようすること。</w:t>
      </w:r>
    </w:p>
    <w:p w14:paraId="47CE7C6A" w14:textId="77777777" w:rsidR="006A5B0C" w:rsidRDefault="006A5B0C" w:rsidP="006A5B0C">
      <w:pPr>
        <w:jc w:val="left"/>
        <w:rPr>
          <w:szCs w:val="21"/>
        </w:rPr>
      </w:pPr>
    </w:p>
    <w:p w14:paraId="5787CF3D" w14:textId="77777777" w:rsidR="006A5B0C" w:rsidRDefault="006A5B0C" w:rsidP="006A5B0C">
      <w:pPr>
        <w:jc w:val="left"/>
        <w:rPr>
          <w:szCs w:val="21"/>
        </w:rPr>
      </w:pPr>
    </w:p>
    <w:p w14:paraId="1026441C" w14:textId="0C9345D5" w:rsidR="006A5B0C" w:rsidRDefault="006A5B0C" w:rsidP="006A5B0C">
      <w:pPr>
        <w:jc w:val="left"/>
        <w:rPr>
          <w:szCs w:val="21"/>
        </w:rPr>
      </w:pPr>
      <w:r>
        <w:rPr>
          <w:rFonts w:hint="eastAsia"/>
          <w:szCs w:val="21"/>
        </w:rPr>
        <w:t xml:space="preserve">　（２）差出通数欄には1回の差し出しごとの差出通数を記入し、差出合計数欄には1枚</w:t>
      </w:r>
    </w:p>
    <w:p w14:paraId="270F9DB2" w14:textId="08EAB51A" w:rsidR="006A5B0C" w:rsidRDefault="006A5B0C" w:rsidP="006A5B0C">
      <w:pPr>
        <w:jc w:val="left"/>
        <w:rPr>
          <w:szCs w:val="21"/>
        </w:rPr>
      </w:pPr>
      <w:r>
        <w:rPr>
          <w:rFonts w:hint="eastAsia"/>
          <w:szCs w:val="21"/>
        </w:rPr>
        <w:t xml:space="preserve">　　　　の差出票による差出通数の差出時までの分を記入すること。</w:t>
      </w:r>
    </w:p>
    <w:p w14:paraId="1D217FFF" w14:textId="77777777" w:rsidR="006A5B0C" w:rsidRDefault="006A5B0C" w:rsidP="006A5B0C">
      <w:pPr>
        <w:jc w:val="left"/>
        <w:rPr>
          <w:szCs w:val="21"/>
        </w:rPr>
      </w:pPr>
    </w:p>
    <w:p w14:paraId="2938144F" w14:textId="77777777" w:rsidR="006A5B0C" w:rsidRDefault="006A5B0C" w:rsidP="006A5B0C">
      <w:pPr>
        <w:jc w:val="left"/>
        <w:rPr>
          <w:szCs w:val="21"/>
        </w:rPr>
      </w:pPr>
    </w:p>
    <w:p w14:paraId="676FD6CA" w14:textId="2F326D2E" w:rsidR="006A5B0C" w:rsidRDefault="006A5B0C" w:rsidP="006A5B0C">
      <w:pPr>
        <w:jc w:val="left"/>
        <w:rPr>
          <w:szCs w:val="21"/>
        </w:rPr>
      </w:pPr>
      <w:r>
        <w:rPr>
          <w:rFonts w:hint="eastAsia"/>
          <w:szCs w:val="21"/>
        </w:rPr>
        <w:t xml:space="preserve">　（３）同時に2</w:t>
      </w:r>
      <w:r>
        <w:rPr>
          <w:szCs w:val="21"/>
        </w:rPr>
        <w:t>00</w:t>
      </w:r>
      <w:r>
        <w:rPr>
          <w:rFonts w:hint="eastAsia"/>
          <w:szCs w:val="21"/>
        </w:rPr>
        <w:t>通以上を差し出すときは、1</w:t>
      </w:r>
      <w:r>
        <w:rPr>
          <w:szCs w:val="21"/>
        </w:rPr>
        <w:t>00</w:t>
      </w:r>
      <w:r>
        <w:rPr>
          <w:rFonts w:hint="eastAsia"/>
          <w:szCs w:val="21"/>
        </w:rPr>
        <w:t>通の整数倍となる通数につき、1</w:t>
      </w:r>
      <w:r>
        <w:rPr>
          <w:szCs w:val="21"/>
        </w:rPr>
        <w:t>00</w:t>
      </w:r>
      <w:r>
        <w:rPr>
          <w:rFonts w:hint="eastAsia"/>
          <w:szCs w:val="21"/>
        </w:rPr>
        <w:t>通</w:t>
      </w:r>
    </w:p>
    <w:p w14:paraId="488FF726" w14:textId="77777777" w:rsidR="006A5B0C" w:rsidRDefault="006A5B0C" w:rsidP="006A5B0C">
      <w:pPr>
        <w:ind w:firstLineChars="300" w:firstLine="630"/>
        <w:jc w:val="left"/>
        <w:rPr>
          <w:szCs w:val="21"/>
        </w:rPr>
      </w:pPr>
      <w:r>
        <w:rPr>
          <w:rFonts w:hint="eastAsia"/>
          <w:szCs w:val="21"/>
        </w:rPr>
        <w:t>ごとに1枚として数えた枚数の差出票をとじ合わせ、1枚目の差出票の最初の記入</w:t>
      </w:r>
    </w:p>
    <w:p w14:paraId="560938A2" w14:textId="77777777" w:rsidR="006A5B0C" w:rsidRDefault="006A5B0C" w:rsidP="006A5B0C">
      <w:pPr>
        <w:ind w:firstLineChars="300" w:firstLine="630"/>
        <w:jc w:val="left"/>
        <w:rPr>
          <w:szCs w:val="21"/>
        </w:rPr>
      </w:pPr>
      <w:r>
        <w:rPr>
          <w:rFonts w:hint="eastAsia"/>
          <w:szCs w:val="21"/>
        </w:rPr>
        <w:t>欄に1</w:t>
      </w:r>
      <w:r>
        <w:rPr>
          <w:szCs w:val="21"/>
        </w:rPr>
        <w:t>00</w:t>
      </w:r>
      <w:r>
        <w:rPr>
          <w:rFonts w:hint="eastAsia"/>
          <w:szCs w:val="21"/>
        </w:rPr>
        <w:t>通未満の端数を除いた全通数を記入することが出来る。この場合において</w:t>
      </w:r>
    </w:p>
    <w:p w14:paraId="3ACE71CC" w14:textId="77777777" w:rsidR="006A5B0C" w:rsidRDefault="006A5B0C" w:rsidP="006A5B0C">
      <w:pPr>
        <w:ind w:firstLineChars="300" w:firstLine="630"/>
        <w:jc w:val="left"/>
        <w:rPr>
          <w:szCs w:val="21"/>
        </w:rPr>
      </w:pPr>
      <w:r>
        <w:rPr>
          <w:rFonts w:hint="eastAsia"/>
          <w:szCs w:val="21"/>
        </w:rPr>
        <w:t>は、1枚目の差出票の記入欄の2行名以下にとじ合わせた差出票の枚数を記入し、</w:t>
      </w:r>
    </w:p>
    <w:p w14:paraId="1CF07BE0" w14:textId="77777777" w:rsidR="006A5B0C" w:rsidRDefault="006A5B0C" w:rsidP="006A5B0C">
      <w:pPr>
        <w:ind w:firstLineChars="200" w:firstLine="420"/>
        <w:jc w:val="left"/>
        <w:rPr>
          <w:szCs w:val="21"/>
        </w:rPr>
      </w:pPr>
      <w:r>
        <w:rPr>
          <w:rFonts w:hint="eastAsia"/>
          <w:szCs w:val="21"/>
        </w:rPr>
        <w:t>そのかたわらに差出人の印を押し、かつ、2枚目以下の差出票の記入欄に朱色の斜線</w:t>
      </w:r>
    </w:p>
    <w:p w14:paraId="50CCEEE8" w14:textId="77777777" w:rsidR="006A5B0C" w:rsidRDefault="006A5B0C" w:rsidP="006A5B0C">
      <w:pPr>
        <w:ind w:firstLineChars="200" w:firstLine="420"/>
        <w:jc w:val="left"/>
        <w:rPr>
          <w:szCs w:val="21"/>
        </w:rPr>
      </w:pPr>
      <w:r>
        <w:rPr>
          <w:rFonts w:hint="eastAsia"/>
          <w:szCs w:val="21"/>
        </w:rPr>
        <w:t>を施すこと。</w:t>
      </w:r>
    </w:p>
    <w:p w14:paraId="60F60C67" w14:textId="77777777" w:rsidR="006A5B0C" w:rsidRDefault="006A5B0C" w:rsidP="006A5B0C">
      <w:pPr>
        <w:ind w:firstLineChars="400" w:firstLine="840"/>
        <w:jc w:val="left"/>
        <w:rPr>
          <w:szCs w:val="21"/>
        </w:rPr>
      </w:pPr>
    </w:p>
    <w:p w14:paraId="5A46A841" w14:textId="77777777" w:rsidR="006A5B0C" w:rsidRDefault="006A5B0C" w:rsidP="006A5B0C">
      <w:pPr>
        <w:ind w:firstLineChars="400" w:firstLine="840"/>
        <w:jc w:val="left"/>
        <w:rPr>
          <w:szCs w:val="21"/>
        </w:rPr>
      </w:pPr>
    </w:p>
    <w:p w14:paraId="63B1A179" w14:textId="3C93432C" w:rsidR="006A5B0C" w:rsidRDefault="006A5B0C" w:rsidP="006A5B0C">
      <w:pPr>
        <w:jc w:val="left"/>
        <w:rPr>
          <w:szCs w:val="21"/>
        </w:rPr>
      </w:pPr>
      <w:r>
        <w:rPr>
          <w:rFonts w:hint="eastAsia"/>
          <w:szCs w:val="21"/>
        </w:rPr>
        <w:t xml:space="preserve">　（４）差出通数及び差出合計数を訂正したときは、差出人において訂正印を押すこと。</w:t>
      </w:r>
    </w:p>
    <w:p w14:paraId="308C9352" w14:textId="77777777" w:rsidR="006A5B0C" w:rsidRDefault="006A5B0C" w:rsidP="006A5B0C">
      <w:pPr>
        <w:jc w:val="left"/>
        <w:rPr>
          <w:szCs w:val="21"/>
        </w:rPr>
      </w:pPr>
    </w:p>
    <w:p w14:paraId="1BFC8E01" w14:textId="77777777" w:rsidR="006A5B0C" w:rsidRPr="006A5B0C" w:rsidRDefault="006A5B0C" w:rsidP="006A5B0C">
      <w:pPr>
        <w:jc w:val="left"/>
        <w:rPr>
          <w:szCs w:val="21"/>
        </w:rPr>
      </w:pPr>
    </w:p>
    <w:p w14:paraId="42E06E57" w14:textId="77777777" w:rsidR="006A5B0C" w:rsidRDefault="006A5B0C" w:rsidP="006A5B0C">
      <w:pPr>
        <w:jc w:val="left"/>
        <w:rPr>
          <w:szCs w:val="21"/>
        </w:rPr>
      </w:pPr>
      <w:r>
        <w:rPr>
          <w:rFonts w:hint="eastAsia"/>
          <w:szCs w:val="21"/>
        </w:rPr>
        <w:t>２.郵便物差出上の注意</w:t>
      </w:r>
    </w:p>
    <w:p w14:paraId="36F5DF5D" w14:textId="7884B111" w:rsidR="006A5B0C" w:rsidRDefault="006A5B0C" w:rsidP="006A5B0C">
      <w:pPr>
        <w:jc w:val="left"/>
        <w:rPr>
          <w:szCs w:val="21"/>
        </w:rPr>
      </w:pPr>
      <w:r>
        <w:rPr>
          <w:rFonts w:hint="eastAsia"/>
          <w:szCs w:val="21"/>
        </w:rPr>
        <w:t xml:space="preserve">　（１）選挙運動用通常葉書は、必ず差出票を添えて日本郵便株式会社渡名喜郵便局に差</w:t>
      </w:r>
    </w:p>
    <w:p w14:paraId="1186D1DF" w14:textId="77777777" w:rsidR="006A5B0C" w:rsidRDefault="006A5B0C" w:rsidP="006A5B0C">
      <w:pPr>
        <w:ind w:firstLineChars="400" w:firstLine="840"/>
        <w:jc w:val="left"/>
        <w:rPr>
          <w:szCs w:val="21"/>
        </w:rPr>
      </w:pPr>
      <w:r>
        <w:rPr>
          <w:rFonts w:hint="eastAsia"/>
          <w:szCs w:val="21"/>
        </w:rPr>
        <w:t>し出すこと。</w:t>
      </w:r>
    </w:p>
    <w:p w14:paraId="7C2E1EBE" w14:textId="1589E153" w:rsidR="006A5B0C" w:rsidRDefault="006A5B0C" w:rsidP="006A5B0C">
      <w:pPr>
        <w:jc w:val="left"/>
        <w:rPr>
          <w:szCs w:val="21"/>
        </w:rPr>
      </w:pPr>
      <w:r>
        <w:rPr>
          <w:rFonts w:hint="eastAsia"/>
          <w:szCs w:val="21"/>
        </w:rPr>
        <w:t xml:space="preserve">　（２）選挙運動用通常葉書は、なるべく早く差し出すこと。</w:t>
      </w:r>
    </w:p>
    <w:p w14:paraId="105E4AD9" w14:textId="77777777" w:rsidR="006A5B0C" w:rsidRDefault="006A5B0C" w:rsidP="006A5B0C">
      <w:pPr>
        <w:jc w:val="left"/>
        <w:rPr>
          <w:szCs w:val="21"/>
        </w:rPr>
      </w:pPr>
    </w:p>
    <w:p w14:paraId="0C6A28FF" w14:textId="77777777" w:rsidR="006A5B0C" w:rsidRDefault="006A5B0C" w:rsidP="006A5B0C">
      <w:pPr>
        <w:jc w:val="left"/>
        <w:rPr>
          <w:szCs w:val="21"/>
        </w:rPr>
      </w:pPr>
    </w:p>
    <w:p w14:paraId="5FB38106" w14:textId="77777777" w:rsidR="006A5B0C" w:rsidRDefault="006A5B0C" w:rsidP="006A5B0C">
      <w:pPr>
        <w:jc w:val="left"/>
        <w:rPr>
          <w:szCs w:val="21"/>
        </w:rPr>
      </w:pPr>
    </w:p>
    <w:p w14:paraId="04699A7A" w14:textId="77777777" w:rsidR="006A5B0C" w:rsidRDefault="006A5B0C" w:rsidP="006A5B0C">
      <w:pPr>
        <w:jc w:val="left"/>
        <w:rPr>
          <w:szCs w:val="21"/>
        </w:rPr>
      </w:pPr>
    </w:p>
    <w:p w14:paraId="6257DEE2" w14:textId="77777777" w:rsidR="006A5B0C" w:rsidRDefault="006A5B0C" w:rsidP="006A5B0C">
      <w:pPr>
        <w:jc w:val="left"/>
        <w:rPr>
          <w:szCs w:val="21"/>
        </w:rPr>
      </w:pPr>
    </w:p>
    <w:p w14:paraId="600E7684" w14:textId="77777777" w:rsidR="006A5B0C" w:rsidRDefault="006A5B0C" w:rsidP="006A5B0C">
      <w:pPr>
        <w:jc w:val="left"/>
        <w:rPr>
          <w:szCs w:val="21"/>
        </w:rPr>
      </w:pPr>
    </w:p>
    <w:p w14:paraId="25E58DCE" w14:textId="77777777" w:rsidR="006A5B0C" w:rsidRDefault="006A5B0C" w:rsidP="006A5B0C">
      <w:pPr>
        <w:jc w:val="left"/>
        <w:rPr>
          <w:szCs w:val="21"/>
        </w:rPr>
      </w:pPr>
    </w:p>
    <w:p w14:paraId="727DE83B" w14:textId="77777777" w:rsidR="006A5B0C" w:rsidRDefault="006A5B0C" w:rsidP="006A5B0C">
      <w:pPr>
        <w:jc w:val="left"/>
        <w:rPr>
          <w:szCs w:val="21"/>
        </w:rPr>
      </w:pPr>
    </w:p>
    <w:p w14:paraId="63431BD0" w14:textId="77777777" w:rsidR="006A5B0C" w:rsidRDefault="006A5B0C" w:rsidP="006A5B0C">
      <w:pPr>
        <w:jc w:val="left"/>
        <w:rPr>
          <w:szCs w:val="21"/>
        </w:rPr>
      </w:pPr>
    </w:p>
    <w:p w14:paraId="208EE87C" w14:textId="77777777" w:rsidR="006A5B0C" w:rsidRDefault="006A5B0C" w:rsidP="006A5B0C">
      <w:pPr>
        <w:jc w:val="left"/>
        <w:rPr>
          <w:szCs w:val="21"/>
        </w:rPr>
      </w:pPr>
    </w:p>
    <w:p w14:paraId="2579A26F" w14:textId="77777777" w:rsidR="006A5B0C" w:rsidRDefault="006A5B0C" w:rsidP="006A5B0C">
      <w:pPr>
        <w:jc w:val="left"/>
        <w:rPr>
          <w:szCs w:val="21"/>
        </w:rPr>
      </w:pPr>
    </w:p>
    <w:p w14:paraId="46593771" w14:textId="77777777" w:rsidR="006A5B0C" w:rsidRDefault="006A5B0C" w:rsidP="006A5B0C">
      <w:pPr>
        <w:jc w:val="left"/>
        <w:rPr>
          <w:szCs w:val="21"/>
        </w:rPr>
      </w:pPr>
    </w:p>
    <w:p w14:paraId="67B0CFF3" w14:textId="77777777" w:rsidR="006A5B0C" w:rsidRDefault="006A5B0C" w:rsidP="006A5B0C">
      <w:pPr>
        <w:jc w:val="left"/>
        <w:rPr>
          <w:szCs w:val="21"/>
        </w:rPr>
      </w:pPr>
    </w:p>
    <w:p w14:paraId="2D003531" w14:textId="77777777" w:rsidR="00F00FBA" w:rsidRPr="006A5B0C" w:rsidRDefault="00F00FBA"/>
    <w:sectPr w:rsidR="00F00FBA" w:rsidRPr="006A5B0C" w:rsidSect="006A5B0C">
      <w:pgSz w:w="11906" w:h="16838"/>
      <w:pgMar w:top="567"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0C"/>
    <w:rsid w:val="006A5B0C"/>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17FCC5"/>
  <w15:chartTrackingRefBased/>
  <w15:docId w15:val="{421AB82C-BD22-4946-90DA-6024061A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cp:revision>
  <dcterms:created xsi:type="dcterms:W3CDTF">2026-07-10T02:53:00Z</dcterms:created>
  <dcterms:modified xsi:type="dcterms:W3CDTF">2026-07-10T02:58:00Z</dcterms:modified>
</cp:coreProperties>
</file>